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4B5" w14:textId="717A2370" w:rsidR="001C40D0" w:rsidRPr="00D37E9F" w:rsidRDefault="00A1601F" w:rsidP="007E43CB">
      <w:pPr>
        <w:spacing w:line="276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D37E9F">
        <w:rPr>
          <w:rFonts w:asciiTheme="minorHAnsi" w:hAnsiTheme="minorHAnsi" w:cstheme="minorHAnsi"/>
          <w:b/>
          <w:bCs/>
          <w:sz w:val="44"/>
          <w:szCs w:val="44"/>
        </w:rPr>
        <w:t xml:space="preserve">PŘÍLOHA </w:t>
      </w:r>
      <w:r w:rsidR="001C40D0" w:rsidRPr="00D37E9F">
        <w:rPr>
          <w:rFonts w:asciiTheme="minorHAnsi" w:hAnsiTheme="minorHAnsi" w:cstheme="minorHAnsi"/>
          <w:b/>
          <w:bCs/>
          <w:sz w:val="44"/>
          <w:szCs w:val="44"/>
        </w:rPr>
        <w:t>PŘIHLÁŠK</w:t>
      </w:r>
      <w:r w:rsidRPr="00D37E9F">
        <w:rPr>
          <w:rFonts w:asciiTheme="minorHAnsi" w:hAnsiTheme="minorHAnsi" w:cstheme="minorHAnsi"/>
          <w:b/>
          <w:bCs/>
          <w:sz w:val="44"/>
          <w:szCs w:val="44"/>
        </w:rPr>
        <w:t>Y</w:t>
      </w:r>
      <w:r w:rsidR="001C40D0" w:rsidRPr="00D37E9F">
        <w:rPr>
          <w:rFonts w:asciiTheme="minorHAnsi" w:hAnsiTheme="minorHAnsi" w:cstheme="minorHAnsi"/>
          <w:b/>
          <w:bCs/>
          <w:sz w:val="44"/>
          <w:szCs w:val="44"/>
        </w:rPr>
        <w:t xml:space="preserve"> KE ČLENSTVÍ V TĚŽEBNÍ UNII</w:t>
      </w:r>
    </w:p>
    <w:p w14:paraId="75AE6AAF" w14:textId="2CB04ED1" w:rsidR="00A1601F" w:rsidRPr="00D37E9F" w:rsidRDefault="00A1601F" w:rsidP="00B84009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D37E9F">
        <w:rPr>
          <w:rFonts w:asciiTheme="minorHAnsi" w:hAnsiTheme="minorHAnsi" w:cstheme="minorHAnsi"/>
          <w:iCs/>
          <w:sz w:val="22"/>
          <w:szCs w:val="22"/>
        </w:rPr>
        <w:t>(</w:t>
      </w:r>
      <w:r w:rsidR="00A66C98" w:rsidRPr="00D37E9F">
        <w:rPr>
          <w:rFonts w:asciiTheme="minorHAnsi" w:hAnsiTheme="minorHAnsi" w:cstheme="minorHAnsi"/>
          <w:iCs/>
          <w:sz w:val="22"/>
          <w:szCs w:val="22"/>
        </w:rPr>
        <w:t>Vy</w:t>
      </w:r>
      <w:r w:rsidRPr="00D37E9F">
        <w:rPr>
          <w:rFonts w:asciiTheme="minorHAnsi" w:hAnsiTheme="minorHAnsi" w:cstheme="minorHAnsi"/>
          <w:iCs/>
          <w:sz w:val="22"/>
          <w:szCs w:val="22"/>
        </w:rPr>
        <w:t>značte nebo vyplňte</w:t>
      </w:r>
      <w:r w:rsidR="00A66C98" w:rsidRPr="00D37E9F">
        <w:rPr>
          <w:rFonts w:asciiTheme="minorHAnsi" w:hAnsiTheme="minorHAnsi" w:cstheme="minorHAnsi"/>
          <w:iCs/>
          <w:sz w:val="22"/>
          <w:szCs w:val="22"/>
        </w:rPr>
        <w:t xml:space="preserve"> odpovídající</w:t>
      </w:r>
      <w:r w:rsidRPr="00D37E9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37E9F" w:rsidRPr="00D37E9F">
        <w:rPr>
          <w:rFonts w:asciiTheme="minorHAnsi" w:hAnsiTheme="minorHAnsi" w:cstheme="minorHAnsi"/>
          <w:iCs/>
          <w:sz w:val="22"/>
          <w:szCs w:val="22"/>
        </w:rPr>
        <w:t>údaje</w:t>
      </w:r>
      <w:r w:rsidR="00A66C98" w:rsidRPr="00D37E9F">
        <w:rPr>
          <w:rFonts w:asciiTheme="minorHAnsi" w:hAnsiTheme="minorHAnsi" w:cstheme="minorHAnsi"/>
          <w:iCs/>
          <w:sz w:val="22"/>
          <w:szCs w:val="22"/>
        </w:rPr>
        <w:t xml:space="preserve"> o společnosti.</w:t>
      </w:r>
      <w:r w:rsidRPr="00D37E9F">
        <w:rPr>
          <w:rFonts w:asciiTheme="minorHAnsi" w:hAnsiTheme="minorHAnsi" w:cstheme="minorHAnsi"/>
          <w:iCs/>
          <w:sz w:val="22"/>
          <w:szCs w:val="22"/>
        </w:rPr>
        <w:t>)</w:t>
      </w:r>
    </w:p>
    <w:p w14:paraId="066841F8" w14:textId="77777777" w:rsidR="00B84009" w:rsidRPr="00D37E9F" w:rsidRDefault="00B84009" w:rsidP="00B84009">
      <w:pPr>
        <w:jc w:val="center"/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Mkatabulky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42"/>
        <w:gridCol w:w="317"/>
        <w:gridCol w:w="454"/>
        <w:gridCol w:w="4423"/>
      </w:tblGrid>
      <w:tr w:rsidR="00D37E9F" w:rsidRPr="00D37E9F" w14:paraId="0024FC88" w14:textId="0A45404F" w:rsidTr="00245417">
        <w:trPr>
          <w:trHeight w:hRule="exact" w:val="284"/>
          <w:jc w:val="center"/>
        </w:trPr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A1B910" w14:textId="2B12318A" w:rsidR="008C450E" w:rsidRPr="00D37E9F" w:rsidRDefault="008C450E" w:rsidP="00B84009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Obchodní název: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599AA" w14:textId="77777777" w:rsidR="008C450E" w:rsidRPr="00D37E9F" w:rsidRDefault="008C450E" w:rsidP="00B84009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0CDA0" w14:textId="6AF9A7D5" w:rsidR="008C450E" w:rsidRPr="00D37E9F" w:rsidRDefault="000D0966" w:rsidP="00B84009">
            <w:pP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Právní forma:</w:t>
            </w:r>
          </w:p>
        </w:tc>
      </w:tr>
      <w:tr w:rsidR="000D0966" w:rsidRPr="00D37E9F" w14:paraId="7C03B2E8" w14:textId="089D2C13" w:rsidTr="00245417">
        <w:trPr>
          <w:trHeight w:hRule="exact" w:val="2381"/>
          <w:jc w:val="center"/>
        </w:trPr>
        <w:tc>
          <w:tcPr>
            <w:tcW w:w="4423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DB1C76D" w14:textId="77777777" w:rsidR="000D0966" w:rsidRPr="00D37E9F" w:rsidRDefault="000D0966" w:rsidP="00056498">
            <w:pPr>
              <w:ind w:left="176" w:right="209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5F8A4DB" w14:textId="08440505" w:rsidR="00C30A98" w:rsidRPr="00D37E9F" w:rsidRDefault="00C30A98" w:rsidP="00C30A98">
            <w:pPr>
              <w:ind w:left="459" w:right="35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D928EC" w14:textId="77777777" w:rsidR="000D0966" w:rsidRPr="00D37E9F" w:rsidRDefault="000D0966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8CEB2" w14:textId="77777777" w:rsidR="00B6347F" w:rsidRPr="00D37E9F" w:rsidRDefault="00B6347F" w:rsidP="007E43CB">
            <w:pPr>
              <w:tabs>
                <w:tab w:val="left" w:pos="4536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462B06" w14:textId="5B9471BC" w:rsidR="00B6347F" w:rsidRPr="00D37E9F" w:rsidRDefault="00B6347F" w:rsidP="007E43CB">
            <w:pPr>
              <w:numPr>
                <w:ilvl w:val="0"/>
                <w:numId w:val="4"/>
              </w:numPr>
              <w:tabs>
                <w:tab w:val="left" w:pos="4536"/>
              </w:tabs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a. s.</w:t>
            </w:r>
          </w:p>
          <w:p w14:paraId="53ED4AA3" w14:textId="33B61C4B" w:rsidR="00B6347F" w:rsidRPr="00D37E9F" w:rsidRDefault="00B6347F" w:rsidP="007E43CB">
            <w:pPr>
              <w:numPr>
                <w:ilvl w:val="0"/>
                <w:numId w:val="4"/>
              </w:num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spol. s r. o., s. r. o.</w:t>
            </w:r>
          </w:p>
          <w:p w14:paraId="515537AA" w14:textId="77777777" w:rsidR="00B6347F" w:rsidRPr="00D37E9F" w:rsidRDefault="00B6347F" w:rsidP="007E43CB">
            <w:pPr>
              <w:numPr>
                <w:ilvl w:val="0"/>
                <w:numId w:val="4"/>
              </w:num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v. o. s.</w:t>
            </w:r>
          </w:p>
          <w:p w14:paraId="4D45568A" w14:textId="77777777" w:rsidR="00B6347F" w:rsidRPr="00D37E9F" w:rsidRDefault="00B6347F" w:rsidP="007E43CB">
            <w:pPr>
              <w:numPr>
                <w:ilvl w:val="0"/>
                <w:numId w:val="4"/>
              </w:num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komanditní spol.</w:t>
            </w:r>
          </w:p>
          <w:p w14:paraId="7815C78B" w14:textId="77777777" w:rsidR="00B6347F" w:rsidRPr="00D37E9F" w:rsidRDefault="00B6347F" w:rsidP="007E43CB">
            <w:pPr>
              <w:numPr>
                <w:ilvl w:val="0"/>
                <w:numId w:val="4"/>
              </w:num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konsorcium</w:t>
            </w:r>
          </w:p>
          <w:p w14:paraId="76951069" w14:textId="77777777" w:rsidR="00B6347F" w:rsidRPr="00D37E9F" w:rsidRDefault="00B6347F" w:rsidP="007E43CB">
            <w:pPr>
              <w:numPr>
                <w:ilvl w:val="0"/>
                <w:numId w:val="4"/>
              </w:numPr>
              <w:tabs>
                <w:tab w:val="left" w:pos="4536"/>
              </w:tabs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družstvo</w:t>
            </w:r>
          </w:p>
          <w:p w14:paraId="4FA38228" w14:textId="77777777" w:rsidR="00B6347F" w:rsidRPr="00D37E9F" w:rsidRDefault="00B6347F" w:rsidP="007E43CB">
            <w:pPr>
              <w:numPr>
                <w:ilvl w:val="0"/>
                <w:numId w:val="4"/>
              </w:num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sdružení</w:t>
            </w:r>
          </w:p>
          <w:p w14:paraId="10B08A2E" w14:textId="524DAF59" w:rsidR="000D0966" w:rsidRPr="00D37E9F" w:rsidRDefault="00B6347F" w:rsidP="00B84009">
            <w:pPr>
              <w:numPr>
                <w:ilvl w:val="0"/>
                <w:numId w:val="4"/>
              </w:num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jiné</w:t>
            </w:r>
            <w:r w:rsidR="006F3A57" w:rsidRPr="00D37E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A34D8D" w:rsidRPr="00D37E9F" w14:paraId="685DAD31" w14:textId="7A02FF15" w:rsidTr="00245417">
        <w:trPr>
          <w:trHeight w:hRule="exact" w:val="340"/>
          <w:jc w:val="center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625CC3B3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</w:rPr>
            </w:pPr>
            <w:r w:rsidRPr="00D37E9F">
              <w:rPr>
                <w:rFonts w:asciiTheme="minorHAnsi" w:hAnsiTheme="minorHAnsi" w:cstheme="minorHAnsi"/>
                <w:iCs/>
              </w:rPr>
              <w:t>IČO: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15A50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4174D" w14:textId="303FD113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8EB90A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0CFF3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34D8D" w:rsidRPr="00D37E9F" w14:paraId="146AD96C" w14:textId="1A3678EB" w:rsidTr="00245417">
        <w:trPr>
          <w:trHeight w:hRule="exact" w:val="340"/>
          <w:jc w:val="center"/>
        </w:trPr>
        <w:tc>
          <w:tcPr>
            <w:tcW w:w="562" w:type="dxa"/>
            <w:tcBorders>
              <w:top w:val="nil"/>
              <w:bottom w:val="nil"/>
              <w:right w:val="nil"/>
            </w:tcBorders>
            <w:vAlign w:val="bottom"/>
          </w:tcPr>
          <w:p w14:paraId="5AF579ED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</w:rPr>
            </w:pPr>
            <w:r w:rsidRPr="00D37E9F">
              <w:rPr>
                <w:rFonts w:asciiTheme="minorHAnsi" w:hAnsiTheme="minorHAnsi" w:cstheme="minorHAnsi"/>
                <w:iCs/>
              </w:rPr>
              <w:t>DIČ:</w:t>
            </w:r>
          </w:p>
        </w:tc>
        <w:tc>
          <w:tcPr>
            <w:tcW w:w="3544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0D7DAAB" w14:textId="1C4F0ABE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19D13" w14:textId="1E100C84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D3E0FC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98878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A34D8D" w:rsidRPr="00D37E9F" w14:paraId="32244389" w14:textId="77777777" w:rsidTr="00245417">
        <w:trPr>
          <w:trHeight w:hRule="exact" w:val="340"/>
          <w:jc w:val="center"/>
        </w:trPr>
        <w:tc>
          <w:tcPr>
            <w:tcW w:w="562" w:type="dxa"/>
            <w:tcBorders>
              <w:top w:val="nil"/>
              <w:bottom w:val="single" w:sz="4" w:space="0" w:color="auto"/>
              <w:right w:val="nil"/>
            </w:tcBorders>
          </w:tcPr>
          <w:p w14:paraId="5EBFB8A9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14:paraId="1D975F05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31439" w14:textId="48707723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3B8F5F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7FFFC" w14:textId="77777777" w:rsidR="00A34D8D" w:rsidRPr="00D37E9F" w:rsidRDefault="00A34D8D" w:rsidP="00B8400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3D000E12" w14:textId="558DD421" w:rsidR="00A1601F" w:rsidRPr="00D37E9F" w:rsidRDefault="00A1601F" w:rsidP="00B84009">
      <w:pPr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Mkatabulky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423"/>
        <w:gridCol w:w="454"/>
        <w:gridCol w:w="4423"/>
      </w:tblGrid>
      <w:tr w:rsidR="00A34D8D" w:rsidRPr="00D37E9F" w14:paraId="3B9DE4D1" w14:textId="77777777" w:rsidTr="00D37E9F">
        <w:trPr>
          <w:trHeight w:hRule="exact" w:val="284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65B80B" w14:textId="77777777" w:rsidR="00A34D8D" w:rsidRPr="00D37E9F" w:rsidRDefault="00A34D8D" w:rsidP="00D3259E">
            <w:pP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Kontaktní osoby: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525476" w14:textId="77777777" w:rsidR="00A34D8D" w:rsidRPr="00D37E9F" w:rsidRDefault="00A34D8D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14:paraId="2F7F243C" w14:textId="77777777" w:rsidR="00A34D8D" w:rsidRPr="00D37E9F" w:rsidRDefault="00A34D8D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83788F5" w14:textId="77777777" w:rsidR="00A34D8D" w:rsidRPr="00D37E9F" w:rsidRDefault="00A34D8D" w:rsidP="00B84009">
      <w:pPr>
        <w:rPr>
          <w:rFonts w:asciiTheme="minorHAnsi" w:hAnsiTheme="minorHAnsi" w:cstheme="minorHAnsi"/>
          <w:iCs/>
          <w:sz w:val="22"/>
          <w:szCs w:val="22"/>
        </w:rPr>
      </w:pPr>
    </w:p>
    <w:p w14:paraId="5FC0E0E8" w14:textId="0DE3E498" w:rsidR="0026550A" w:rsidRPr="00D37E9F" w:rsidRDefault="0026550A" w:rsidP="00B84009">
      <w:pPr>
        <w:rPr>
          <w:rFonts w:asciiTheme="minorHAnsi" w:hAnsiTheme="minorHAnsi" w:cstheme="minorHAnsi"/>
          <w:i/>
          <w:sz w:val="22"/>
          <w:szCs w:val="22"/>
        </w:rPr>
      </w:pPr>
      <w:r w:rsidRPr="00D37E9F">
        <w:rPr>
          <w:rFonts w:asciiTheme="minorHAnsi" w:hAnsiTheme="minorHAnsi" w:cstheme="minorHAnsi"/>
          <w:i/>
          <w:sz w:val="22"/>
          <w:szCs w:val="22"/>
        </w:rPr>
        <w:t>Jméno</w:t>
      </w:r>
      <w:r w:rsidR="007E43CB" w:rsidRPr="00D37E9F">
        <w:rPr>
          <w:rFonts w:asciiTheme="minorHAnsi" w:hAnsiTheme="minorHAnsi" w:cstheme="minorHAnsi"/>
          <w:i/>
          <w:sz w:val="22"/>
          <w:szCs w:val="22"/>
        </w:rPr>
        <w:t>, p</w:t>
      </w:r>
      <w:r w:rsidRPr="00D37E9F">
        <w:rPr>
          <w:rFonts w:asciiTheme="minorHAnsi" w:hAnsiTheme="minorHAnsi" w:cstheme="minorHAnsi"/>
          <w:i/>
          <w:sz w:val="22"/>
          <w:szCs w:val="22"/>
        </w:rPr>
        <w:t>racovní pozice</w:t>
      </w:r>
      <w:r w:rsidR="007E43CB" w:rsidRPr="00D37E9F">
        <w:rPr>
          <w:rFonts w:asciiTheme="minorHAnsi" w:hAnsiTheme="minorHAnsi" w:cstheme="minorHAnsi"/>
          <w:i/>
          <w:sz w:val="22"/>
          <w:szCs w:val="22"/>
        </w:rPr>
        <w:t>, t</w:t>
      </w:r>
      <w:r w:rsidRPr="00D37E9F">
        <w:rPr>
          <w:rFonts w:asciiTheme="minorHAnsi" w:hAnsiTheme="minorHAnsi" w:cstheme="minorHAnsi"/>
          <w:i/>
          <w:sz w:val="22"/>
          <w:szCs w:val="22"/>
        </w:rPr>
        <w:t>elefon</w:t>
      </w:r>
      <w:r w:rsidR="007E43CB" w:rsidRPr="00D37E9F">
        <w:rPr>
          <w:rFonts w:asciiTheme="minorHAnsi" w:hAnsiTheme="minorHAnsi" w:cstheme="minorHAnsi"/>
          <w:i/>
          <w:sz w:val="22"/>
          <w:szCs w:val="22"/>
        </w:rPr>
        <w:t>, e</w:t>
      </w:r>
      <w:r w:rsidRPr="00D37E9F">
        <w:rPr>
          <w:rFonts w:asciiTheme="minorHAnsi" w:hAnsiTheme="minorHAnsi" w:cstheme="minorHAnsi"/>
          <w:i/>
          <w:sz w:val="22"/>
          <w:szCs w:val="22"/>
        </w:rPr>
        <w:t>-mail</w:t>
      </w:r>
    </w:p>
    <w:p w14:paraId="5882DE86" w14:textId="360DDA45" w:rsidR="0026550A" w:rsidRPr="00D37E9F" w:rsidRDefault="0026550A" w:rsidP="0026550A">
      <w:pPr>
        <w:rPr>
          <w:rFonts w:asciiTheme="minorHAnsi" w:hAnsiTheme="minorHAnsi" w:cstheme="minorHAnsi"/>
          <w:iCs/>
          <w:sz w:val="22"/>
          <w:szCs w:val="22"/>
        </w:rPr>
      </w:pPr>
    </w:p>
    <w:p w14:paraId="4C7B690D" w14:textId="72C3139F" w:rsidR="0026550A" w:rsidRPr="00D37E9F" w:rsidRDefault="0026550A" w:rsidP="0026550A">
      <w:pPr>
        <w:pBdr>
          <w:bottom w:val="dashed" w:sz="4" w:space="1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20606811" w14:textId="77777777" w:rsidR="0026550A" w:rsidRPr="00D37E9F" w:rsidRDefault="0026550A" w:rsidP="0026550A">
      <w:pPr>
        <w:rPr>
          <w:rFonts w:asciiTheme="minorHAnsi" w:hAnsiTheme="minorHAnsi" w:cstheme="minorHAnsi"/>
          <w:iCs/>
          <w:sz w:val="22"/>
          <w:szCs w:val="22"/>
        </w:rPr>
      </w:pPr>
    </w:p>
    <w:p w14:paraId="406B1F64" w14:textId="77777777" w:rsidR="0026550A" w:rsidRPr="00D37E9F" w:rsidRDefault="0026550A" w:rsidP="0026550A">
      <w:pPr>
        <w:pBdr>
          <w:bottom w:val="dashed" w:sz="4" w:space="1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48443620" w14:textId="12FCD2F5" w:rsidR="00A1601F" w:rsidRPr="00D37E9F" w:rsidRDefault="00A1601F" w:rsidP="00B84009">
      <w:pPr>
        <w:rPr>
          <w:rFonts w:asciiTheme="minorHAnsi" w:hAnsiTheme="minorHAnsi" w:cstheme="minorHAnsi"/>
          <w:iCs/>
          <w:sz w:val="22"/>
          <w:szCs w:val="22"/>
        </w:rPr>
      </w:pPr>
    </w:p>
    <w:p w14:paraId="0835B7C8" w14:textId="0C5F44B1" w:rsidR="0026550A" w:rsidRPr="00D37E9F" w:rsidRDefault="0026550A" w:rsidP="0026550A">
      <w:pPr>
        <w:pBdr>
          <w:bottom w:val="dashed" w:sz="4" w:space="1" w:color="auto"/>
        </w:pBdr>
        <w:rPr>
          <w:rFonts w:asciiTheme="minorHAnsi" w:hAnsiTheme="minorHAnsi" w:cstheme="minorHAnsi"/>
          <w:iCs/>
          <w:sz w:val="22"/>
          <w:szCs w:val="22"/>
        </w:rPr>
      </w:pPr>
    </w:p>
    <w:p w14:paraId="3DDAEB61" w14:textId="77777777" w:rsidR="0026550A" w:rsidRPr="00D37E9F" w:rsidRDefault="0026550A" w:rsidP="00B84009">
      <w:pPr>
        <w:rPr>
          <w:rFonts w:asciiTheme="minorHAnsi" w:hAnsiTheme="minorHAnsi" w:cstheme="minorHAnsi"/>
          <w:iCs/>
          <w:sz w:val="22"/>
          <w:szCs w:val="22"/>
        </w:rPr>
      </w:pPr>
    </w:p>
    <w:tbl>
      <w:tblPr>
        <w:tblStyle w:val="Mkatabulky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423"/>
        <w:gridCol w:w="454"/>
        <w:gridCol w:w="4423"/>
      </w:tblGrid>
      <w:tr w:rsidR="007E43CB" w:rsidRPr="00D37E9F" w14:paraId="0B2D9F0F" w14:textId="77777777" w:rsidTr="00245417">
        <w:trPr>
          <w:trHeight w:hRule="exact" w:val="284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B8A2EE" w14:textId="3780B436" w:rsidR="0026550A" w:rsidRPr="00D37E9F" w:rsidRDefault="0026550A" w:rsidP="00D3259E">
            <w:pP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Hlavní činnost: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4F2859" w14:textId="77777777" w:rsidR="0026550A" w:rsidRPr="00D37E9F" w:rsidRDefault="0026550A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CBDEC2" w14:textId="2BE2226F" w:rsidR="0026550A" w:rsidRPr="00D37E9F" w:rsidRDefault="0026550A" w:rsidP="00D3259E">
            <w:pP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Související činnost:</w:t>
            </w:r>
          </w:p>
        </w:tc>
      </w:tr>
      <w:tr w:rsidR="007E43CB" w:rsidRPr="00D37E9F" w14:paraId="7E9DB4F6" w14:textId="77777777" w:rsidTr="00245417">
        <w:trPr>
          <w:trHeight w:hRule="exact" w:val="5783"/>
          <w:jc w:val="center"/>
        </w:trPr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0BCB04" w14:textId="77777777" w:rsidR="007E43CB" w:rsidRPr="00D37E9F" w:rsidRDefault="007E43CB" w:rsidP="007E43CB">
            <w:pPr>
              <w:tabs>
                <w:tab w:val="left" w:pos="4536"/>
              </w:tabs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783AFC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těžba</w:t>
            </w:r>
          </w:p>
          <w:p w14:paraId="5F7BA9EA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zpracování surovin</w:t>
            </w:r>
          </w:p>
          <w:p w14:paraId="26326414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geologický průzkum</w:t>
            </w:r>
          </w:p>
          <w:p w14:paraId="76362695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projekční činnost</w:t>
            </w:r>
          </w:p>
          <w:p w14:paraId="167321BC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výroba těžebních strojů a zařízení</w:t>
            </w:r>
          </w:p>
          <w:p w14:paraId="59E1E9A9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výroba úpravnických strojů a zařízení</w:t>
            </w:r>
          </w:p>
          <w:p w14:paraId="4ACDD35B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výstavba těžebních závodů</w:t>
            </w:r>
          </w:p>
          <w:p w14:paraId="55323787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rekultivační činnost</w:t>
            </w:r>
          </w:p>
          <w:p w14:paraId="02891E59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obchodní činnost</w:t>
            </w:r>
          </w:p>
          <w:p w14:paraId="615DE9D0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zprostředkovatelská a poradenská činnost</w:t>
            </w:r>
          </w:p>
          <w:p w14:paraId="6ADFB438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posudková činnost</w:t>
            </w:r>
          </w:p>
          <w:p w14:paraId="2311A927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vzdělávací činnost</w:t>
            </w:r>
          </w:p>
          <w:p w14:paraId="77930AB7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zkušebnictví</w:t>
            </w:r>
          </w:p>
          <w:p w14:paraId="5FDF7D9B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ekologie</w:t>
            </w:r>
          </w:p>
          <w:p w14:paraId="703BA91C" w14:textId="7292F1CC" w:rsidR="0026550A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jiná</w:t>
            </w:r>
            <w:r w:rsidR="006F3A57" w:rsidRPr="00D37E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38CE3" w14:textId="77777777" w:rsidR="0026550A" w:rsidRPr="00D37E9F" w:rsidRDefault="0026550A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0A1BA" w14:textId="02677D3E" w:rsidR="0026550A" w:rsidRPr="00D37E9F" w:rsidRDefault="0026550A" w:rsidP="007E43CB">
            <w:pPr>
              <w:tabs>
                <w:tab w:val="left" w:pos="4536"/>
              </w:tabs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97EF33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těžba</w:t>
            </w:r>
          </w:p>
          <w:p w14:paraId="1DC04F6C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zpracování surovin</w:t>
            </w:r>
          </w:p>
          <w:p w14:paraId="75B3982E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geologický průzkum</w:t>
            </w:r>
          </w:p>
          <w:p w14:paraId="05E21486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projekční činnost</w:t>
            </w:r>
          </w:p>
          <w:p w14:paraId="4D3A1D3D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výroba těžebních strojů a zařízení</w:t>
            </w:r>
          </w:p>
          <w:p w14:paraId="49808EB7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výroba úpravnických strojů a zařízení</w:t>
            </w:r>
          </w:p>
          <w:p w14:paraId="63EFEF59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výstavba těžebních závodů</w:t>
            </w:r>
          </w:p>
          <w:p w14:paraId="06BE269E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rekultivační činnost</w:t>
            </w:r>
          </w:p>
          <w:p w14:paraId="47DC237C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obchodní činnost</w:t>
            </w:r>
          </w:p>
          <w:p w14:paraId="634A2CB4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zprostředkovatelská a poradenská činnost</w:t>
            </w:r>
          </w:p>
          <w:p w14:paraId="2FA1DB5F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posudková činnost</w:t>
            </w:r>
          </w:p>
          <w:p w14:paraId="6F698727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vzdělávací činnost</w:t>
            </w:r>
          </w:p>
          <w:p w14:paraId="3E72D37C" w14:textId="77777777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zkušebnictví</w:t>
            </w:r>
          </w:p>
          <w:p w14:paraId="784C8A0E" w14:textId="77777777" w:rsidR="0026550A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ekologie</w:t>
            </w:r>
          </w:p>
          <w:p w14:paraId="73E3A0D3" w14:textId="0A53095C" w:rsidR="007E43CB" w:rsidRPr="00D37E9F" w:rsidRDefault="007E43CB" w:rsidP="007E43CB">
            <w:pPr>
              <w:numPr>
                <w:ilvl w:val="0"/>
                <w:numId w:val="4"/>
              </w:numPr>
              <w:spacing w:line="276" w:lineRule="auto"/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jiná</w:t>
            </w:r>
            <w:r w:rsidR="006F3A57" w:rsidRPr="00D37E9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2A6D2C84" w14:textId="39519746" w:rsidR="00A66C98" w:rsidRPr="00D37E9F" w:rsidRDefault="00A66C98" w:rsidP="00A66C98">
      <w:pPr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Mkatabulky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423"/>
        <w:gridCol w:w="454"/>
        <w:gridCol w:w="1355"/>
        <w:gridCol w:w="2821"/>
        <w:gridCol w:w="247"/>
      </w:tblGrid>
      <w:tr w:rsidR="009168B9" w:rsidRPr="00D37E9F" w14:paraId="0E056115" w14:textId="77777777" w:rsidTr="00245417">
        <w:trPr>
          <w:trHeight w:hRule="exact" w:val="284"/>
          <w:jc w:val="center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EF53C6" w14:textId="2C2A3DE8" w:rsidR="009168B9" w:rsidRPr="00D37E9F" w:rsidRDefault="009168B9" w:rsidP="00D3259E">
            <w:pP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Obor činnosti zaměřený na: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6DA6ED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A99D54" w14:textId="59EC55BD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Loňský objem těžby:</w:t>
            </w:r>
          </w:p>
        </w:tc>
      </w:tr>
      <w:tr w:rsidR="009168B9" w:rsidRPr="00D37E9F" w14:paraId="43F24B4F" w14:textId="77777777" w:rsidTr="00245417">
        <w:trPr>
          <w:trHeight w:hRule="exact" w:val="340"/>
          <w:jc w:val="center"/>
        </w:trPr>
        <w:tc>
          <w:tcPr>
            <w:tcW w:w="442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927E6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3C963E" w14:textId="77777777" w:rsidR="009168B9" w:rsidRPr="00D37E9F" w:rsidRDefault="009168B9" w:rsidP="002343D9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výroba těženého a drceného kameniva</w:t>
            </w:r>
          </w:p>
          <w:p w14:paraId="195CB3C0" w14:textId="77777777" w:rsidR="009168B9" w:rsidRPr="00D37E9F" w:rsidRDefault="009168B9" w:rsidP="002343D9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ušlechtilá kamenická výroba</w:t>
            </w:r>
          </w:p>
          <w:p w14:paraId="14687D88" w14:textId="77777777" w:rsidR="009168B9" w:rsidRPr="00D37E9F" w:rsidRDefault="009168B9" w:rsidP="002343D9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výroba cihlářského zboží</w:t>
            </w:r>
          </w:p>
          <w:p w14:paraId="07A48767" w14:textId="77777777" w:rsidR="009168B9" w:rsidRPr="00D37E9F" w:rsidRDefault="009168B9" w:rsidP="002343D9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keramické zboží a žárovzdorniny</w:t>
            </w:r>
          </w:p>
          <w:p w14:paraId="4DEB2859" w14:textId="77777777" w:rsidR="009168B9" w:rsidRPr="00D37E9F" w:rsidRDefault="009168B9" w:rsidP="002343D9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cement a vápno</w:t>
            </w:r>
          </w:p>
          <w:p w14:paraId="5177C56F" w14:textId="77777777" w:rsidR="009168B9" w:rsidRPr="00D37E9F" w:rsidRDefault="009168B9" w:rsidP="002343D9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slévárenské a sklářské písky</w:t>
            </w:r>
          </w:p>
          <w:p w14:paraId="7ADE0AC3" w14:textId="77777777" w:rsidR="009168B9" w:rsidRPr="00D37E9F" w:rsidRDefault="009168B9" w:rsidP="002343D9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kaolin</w:t>
            </w:r>
          </w:p>
          <w:p w14:paraId="29771A56" w14:textId="77777777" w:rsidR="009168B9" w:rsidRPr="00D37E9F" w:rsidRDefault="009168B9" w:rsidP="002343D9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ostatní silikátové suroviny</w:t>
            </w:r>
          </w:p>
          <w:p w14:paraId="7F6A13A1" w14:textId="694F7CE4" w:rsidR="009168B9" w:rsidRPr="00D37E9F" w:rsidRDefault="009168B9" w:rsidP="002343D9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jiná těžená surovina</w:t>
            </w: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FFFC0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F2297D" w14:textId="2B666B6E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>rok: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42E80D8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8330C3" w14:textId="7D100DE6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168B9" w:rsidRPr="00D37E9F" w14:paraId="0B62D4B0" w14:textId="77777777" w:rsidTr="00245417">
        <w:trPr>
          <w:trHeight w:hRule="exact" w:val="340"/>
          <w:jc w:val="center"/>
        </w:trPr>
        <w:tc>
          <w:tcPr>
            <w:tcW w:w="44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4B3D7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40A68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026AD" w14:textId="365AE738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>tis</w:t>
            </w:r>
            <w:r w:rsidR="00D37E9F">
              <w:rPr>
                <w:rFonts w:asciiTheme="minorHAnsi" w:hAnsiTheme="minorHAnsi" w:cstheme="minorHAnsi"/>
                <w:iCs/>
                <w:sz w:val="22"/>
                <w:szCs w:val="22"/>
              </w:rPr>
              <w:t>íc</w:t>
            </w: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tun:</w:t>
            </w:r>
          </w:p>
        </w:tc>
        <w:tc>
          <w:tcPr>
            <w:tcW w:w="28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A788E19" w14:textId="7CCAA6E8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000FD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168B9" w:rsidRPr="00D37E9F" w14:paraId="5F3B67F5" w14:textId="77777777" w:rsidTr="00245417">
        <w:trPr>
          <w:trHeight w:hRule="exact" w:val="340"/>
          <w:jc w:val="center"/>
        </w:trPr>
        <w:tc>
          <w:tcPr>
            <w:tcW w:w="44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8A8C6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F8EAC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10EB0" w14:textId="1F19F49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>tis</w:t>
            </w:r>
            <w:r w:rsidR="00D37E9F">
              <w:rPr>
                <w:rFonts w:asciiTheme="minorHAnsi" w:hAnsiTheme="minorHAnsi" w:cstheme="minorHAnsi"/>
                <w:iCs/>
                <w:sz w:val="22"/>
                <w:szCs w:val="22"/>
              </w:rPr>
              <w:t>íc</w:t>
            </w: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</w:t>
            </w:r>
            <w:r w:rsidRPr="00D37E9F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3</w:t>
            </w: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8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97D443E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FAAE2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168B9" w:rsidRPr="00D37E9F" w14:paraId="7194D4FF" w14:textId="77777777" w:rsidTr="00245417">
        <w:trPr>
          <w:trHeight w:hRule="exact" w:val="340"/>
          <w:jc w:val="center"/>
        </w:trPr>
        <w:tc>
          <w:tcPr>
            <w:tcW w:w="44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21AD7F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9E396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CD479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71FFDC6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576A45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168B9" w:rsidRPr="00D37E9F" w14:paraId="13324574" w14:textId="77777777" w:rsidTr="00245417">
        <w:trPr>
          <w:trHeight w:hRule="exact" w:val="284"/>
          <w:jc w:val="center"/>
        </w:trPr>
        <w:tc>
          <w:tcPr>
            <w:tcW w:w="44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0BA60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CAC8B9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E2D08" w14:textId="02C685FC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Letošní objem těžby:</w:t>
            </w:r>
          </w:p>
        </w:tc>
      </w:tr>
      <w:tr w:rsidR="009168B9" w:rsidRPr="00D37E9F" w14:paraId="29C22651" w14:textId="77777777" w:rsidTr="00245417">
        <w:trPr>
          <w:trHeight w:hRule="exact" w:val="340"/>
          <w:jc w:val="center"/>
        </w:trPr>
        <w:tc>
          <w:tcPr>
            <w:tcW w:w="44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852941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C60CE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6A8F89" w14:textId="3DC24ED2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>předpoklad: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D11464B" w14:textId="21F8C0AA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C2AF0B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168B9" w:rsidRPr="00D37E9F" w14:paraId="5CBB3437" w14:textId="77777777" w:rsidTr="00245417">
        <w:trPr>
          <w:trHeight w:hRule="exact" w:val="340"/>
          <w:jc w:val="center"/>
        </w:trPr>
        <w:tc>
          <w:tcPr>
            <w:tcW w:w="44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5A553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45538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606AF" w14:textId="01DEE30C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>rok:</w:t>
            </w:r>
          </w:p>
        </w:tc>
        <w:tc>
          <w:tcPr>
            <w:tcW w:w="28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508B2A09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87989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168B9" w:rsidRPr="00D37E9F" w14:paraId="619521CA" w14:textId="77777777" w:rsidTr="00245417">
        <w:trPr>
          <w:trHeight w:hRule="exact" w:val="340"/>
          <w:jc w:val="center"/>
        </w:trPr>
        <w:tc>
          <w:tcPr>
            <w:tcW w:w="44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4B696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D60A5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A19713" w14:textId="32AECAED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>tis</w:t>
            </w:r>
            <w:r w:rsidR="00D37E9F">
              <w:rPr>
                <w:rFonts w:asciiTheme="minorHAnsi" w:hAnsiTheme="minorHAnsi" w:cstheme="minorHAnsi"/>
                <w:iCs/>
                <w:sz w:val="22"/>
                <w:szCs w:val="22"/>
              </w:rPr>
              <w:t>íc</w:t>
            </w: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tun:</w:t>
            </w:r>
          </w:p>
        </w:tc>
        <w:tc>
          <w:tcPr>
            <w:tcW w:w="28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2C2D7491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DAF26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168B9" w:rsidRPr="00D37E9F" w14:paraId="175711D3" w14:textId="77777777" w:rsidTr="00245417">
        <w:trPr>
          <w:trHeight w:hRule="exact" w:val="340"/>
          <w:jc w:val="center"/>
        </w:trPr>
        <w:tc>
          <w:tcPr>
            <w:tcW w:w="44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699CD8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2FAB5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48F5DA" w14:textId="6E53DEE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>tis</w:t>
            </w:r>
            <w:r w:rsidR="00D37E9F">
              <w:rPr>
                <w:rFonts w:asciiTheme="minorHAnsi" w:hAnsiTheme="minorHAnsi" w:cstheme="minorHAnsi"/>
                <w:iCs/>
                <w:sz w:val="22"/>
                <w:szCs w:val="22"/>
              </w:rPr>
              <w:t>íc</w:t>
            </w: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m</w:t>
            </w:r>
            <w:r w:rsidRPr="00D37E9F">
              <w:rPr>
                <w:rFonts w:asciiTheme="minorHAnsi" w:hAnsiTheme="minorHAnsi" w:cstheme="minorHAnsi"/>
                <w:iCs/>
                <w:sz w:val="22"/>
                <w:szCs w:val="22"/>
                <w:vertAlign w:val="superscript"/>
              </w:rPr>
              <w:t>3</w:t>
            </w:r>
            <w:r w:rsidRPr="00D37E9F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82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A0C8F07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7C96C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168B9" w:rsidRPr="00D37E9F" w14:paraId="0FCDA37F" w14:textId="77777777" w:rsidTr="00245417">
        <w:trPr>
          <w:trHeight w:hRule="exact" w:val="340"/>
          <w:jc w:val="center"/>
        </w:trPr>
        <w:tc>
          <w:tcPr>
            <w:tcW w:w="442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0BAED4" w14:textId="77777777" w:rsidR="009168B9" w:rsidRPr="00D37E9F" w:rsidRDefault="009168B9" w:rsidP="002343D9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EC498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8E34C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82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904998C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7FE1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168B9" w:rsidRPr="00D37E9F" w14:paraId="6E6C9455" w14:textId="77777777" w:rsidTr="00245417">
        <w:trPr>
          <w:trHeight w:hRule="exact" w:val="340"/>
          <w:jc w:val="center"/>
        </w:trPr>
        <w:tc>
          <w:tcPr>
            <w:tcW w:w="4423" w:type="dxa"/>
            <w:vMerge/>
            <w:tcBorders>
              <w:left w:val="nil"/>
              <w:bottom w:val="nil"/>
              <w:right w:val="nil"/>
            </w:tcBorders>
          </w:tcPr>
          <w:p w14:paraId="413FDE75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5FBC1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D7FF5D" w14:textId="77777777" w:rsidR="009168B9" w:rsidRPr="00D37E9F" w:rsidRDefault="009168B9" w:rsidP="002343D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0A2531AC" w14:textId="0BB5C7EF" w:rsidR="00A66C98" w:rsidRPr="00D37E9F" w:rsidRDefault="00A66C98" w:rsidP="00A66C98">
      <w:pPr>
        <w:rPr>
          <w:rFonts w:asciiTheme="minorHAnsi" w:hAnsiTheme="minorHAnsi" w:cstheme="minorHAnsi"/>
          <w:iCs/>
          <w:sz w:val="24"/>
          <w:szCs w:val="24"/>
        </w:rPr>
      </w:pPr>
    </w:p>
    <w:p w14:paraId="57C3D930" w14:textId="4E6BED88" w:rsidR="00A66C98" w:rsidRPr="00D37E9F" w:rsidRDefault="00A66C98" w:rsidP="00A66C98">
      <w:pPr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Mkatabulky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3826"/>
        <w:gridCol w:w="317"/>
        <w:gridCol w:w="454"/>
        <w:gridCol w:w="238"/>
        <w:gridCol w:w="3940"/>
        <w:gridCol w:w="247"/>
      </w:tblGrid>
      <w:tr w:rsidR="00D37E9F" w:rsidRPr="00D37E9F" w14:paraId="79679B3A" w14:textId="77777777" w:rsidTr="00245417">
        <w:trPr>
          <w:trHeight w:hRule="exact" w:val="284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9A0049" w14:textId="6BAC79FB" w:rsidR="009168B9" w:rsidRPr="00D37E9F" w:rsidRDefault="00F510BD" w:rsidP="00D3259E">
            <w:pPr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Majetkový podíl státu</w:t>
            </w:r>
            <w:r w:rsidR="009168B9"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9A545" w14:textId="77777777" w:rsidR="009168B9" w:rsidRPr="00D37E9F" w:rsidRDefault="009168B9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161D1C" w14:textId="45090A7D" w:rsidR="009168B9" w:rsidRPr="00D37E9F" w:rsidRDefault="007F1F4B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 xml:space="preserve">Datum založení </w:t>
            </w:r>
            <w:r w:rsidR="00056498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společnosti</w:t>
            </w: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C14278" w:rsidRPr="00D37E9F" w14:paraId="313302CE" w14:textId="77777777" w:rsidTr="00245417">
        <w:trPr>
          <w:trHeight w:hRule="exact" w:val="340"/>
          <w:jc w:val="center"/>
        </w:trPr>
        <w:tc>
          <w:tcPr>
            <w:tcW w:w="442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86D7A0F" w14:textId="77777777" w:rsidR="00C14278" w:rsidRPr="00D37E9F" w:rsidRDefault="00C14278" w:rsidP="00F510BD">
            <w:pPr>
              <w:ind w:left="318" w:hanging="284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79BA8534" w14:textId="77777777" w:rsidR="00C14278" w:rsidRPr="00D37E9F" w:rsidRDefault="00C14278" w:rsidP="00F510BD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  <w:p w14:paraId="675C035F" w14:textId="38719DAB" w:rsidR="00C14278" w:rsidRPr="00D37E9F" w:rsidRDefault="00C14278" w:rsidP="00F510BD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FA4F98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CC4C44" w14:textId="44799851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896A292" w14:textId="7530F3CD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E79B05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4278" w:rsidRPr="00D37E9F" w14:paraId="616636A1" w14:textId="77777777" w:rsidTr="00245417">
        <w:trPr>
          <w:trHeight w:hRule="exact" w:val="340"/>
          <w:jc w:val="center"/>
        </w:trPr>
        <w:tc>
          <w:tcPr>
            <w:tcW w:w="4421" w:type="dxa"/>
            <w:gridSpan w:val="3"/>
            <w:vMerge/>
            <w:tcBorders>
              <w:left w:val="nil"/>
              <w:right w:val="nil"/>
            </w:tcBorders>
          </w:tcPr>
          <w:p w14:paraId="0CFF7992" w14:textId="02C9EA03" w:rsidR="00C14278" w:rsidRPr="00D37E9F" w:rsidRDefault="00C14278" w:rsidP="00D3259E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E79C9F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05DA6" w14:textId="07D5229D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78C573A1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1EEE2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4278" w:rsidRPr="00D37E9F" w14:paraId="63BD66B2" w14:textId="77777777" w:rsidTr="00245417">
        <w:trPr>
          <w:trHeight w:hRule="exact" w:val="340"/>
          <w:jc w:val="center"/>
        </w:trPr>
        <w:tc>
          <w:tcPr>
            <w:tcW w:w="442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294AB939" w14:textId="2B9BF2AF" w:rsidR="00C14278" w:rsidRPr="00D37E9F" w:rsidRDefault="00C14278" w:rsidP="00D3259E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32B0876A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47C0D4" w14:textId="169D8394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BD5E42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5CA44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4278" w:rsidRPr="00D37E9F" w14:paraId="2A95B92F" w14:textId="77777777" w:rsidTr="00245417">
        <w:trPr>
          <w:trHeight w:hRule="exact" w:val="284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3212D" w14:textId="6D7CF787" w:rsidR="00C14278" w:rsidRPr="00D37E9F" w:rsidRDefault="00C14278" w:rsidP="00D3259E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Zahraniční majetkový podíl: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8E97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672F7D" w14:textId="330208E6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Počet zaměstnanců:</w:t>
            </w:r>
          </w:p>
        </w:tc>
      </w:tr>
      <w:tr w:rsidR="00C14278" w:rsidRPr="00D37E9F" w14:paraId="471C5C4F" w14:textId="77777777" w:rsidTr="00245417">
        <w:trPr>
          <w:trHeight w:hRule="exact" w:val="340"/>
          <w:jc w:val="center"/>
        </w:trPr>
        <w:tc>
          <w:tcPr>
            <w:tcW w:w="442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7E28B73" w14:textId="77777777" w:rsidR="00C14278" w:rsidRPr="00D37E9F" w:rsidRDefault="00C14278" w:rsidP="00F510BD">
            <w:pPr>
              <w:ind w:left="318" w:hanging="284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590C85C8" w14:textId="5EC136EB" w:rsidR="00C14278" w:rsidRPr="00D37E9F" w:rsidRDefault="00C14278" w:rsidP="00F510BD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ano</w:t>
            </w:r>
          </w:p>
          <w:p w14:paraId="4CEE13C5" w14:textId="702AA2D4" w:rsidR="00C14278" w:rsidRPr="00D37E9F" w:rsidRDefault="00C14278" w:rsidP="00F510BD">
            <w:pPr>
              <w:numPr>
                <w:ilvl w:val="0"/>
                <w:numId w:val="4"/>
              </w:numPr>
              <w:spacing w:line="276" w:lineRule="auto"/>
              <w:ind w:left="253" w:hanging="2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64794248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AF0BC92" w14:textId="33CD947E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07EDC8C" w14:textId="740AD28A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DFA07B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4278" w:rsidRPr="00D37E9F" w14:paraId="69EDC427" w14:textId="77777777" w:rsidTr="00245417">
        <w:trPr>
          <w:trHeight w:hRule="exact" w:val="340"/>
          <w:jc w:val="center"/>
        </w:trPr>
        <w:tc>
          <w:tcPr>
            <w:tcW w:w="4421" w:type="dxa"/>
            <w:gridSpan w:val="3"/>
            <w:vMerge/>
            <w:tcBorders>
              <w:left w:val="nil"/>
              <w:right w:val="nil"/>
            </w:tcBorders>
          </w:tcPr>
          <w:p w14:paraId="260E236F" w14:textId="0B5FB73C" w:rsidR="00C14278" w:rsidRPr="00D37E9F" w:rsidRDefault="00C14278" w:rsidP="00D3259E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07721FE9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EE52B" w14:textId="70C66370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47EA6CF3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28750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4278" w:rsidRPr="00D37E9F" w14:paraId="5D6ECA7C" w14:textId="77777777" w:rsidTr="00245417">
        <w:trPr>
          <w:trHeight w:hRule="exact" w:val="340"/>
          <w:jc w:val="center"/>
        </w:trPr>
        <w:tc>
          <w:tcPr>
            <w:tcW w:w="442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618AFFEE" w14:textId="1B4B49B4" w:rsidR="00C14278" w:rsidRPr="00D37E9F" w:rsidRDefault="00C14278" w:rsidP="00D3259E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2C893FA7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BBC9E" w14:textId="05E1AC56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5FAFCB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E7FA02" w14:textId="77777777" w:rsidR="00C14278" w:rsidRPr="00D37E9F" w:rsidRDefault="00C14278" w:rsidP="00D3259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4278" w:rsidRPr="00D37E9F" w14:paraId="2407DD09" w14:textId="77777777" w:rsidTr="00056498">
        <w:trPr>
          <w:trHeight w:hRule="exact" w:val="284"/>
          <w:jc w:val="center"/>
        </w:trPr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24E389" w14:textId="078CF74D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Země původu zahraničního podílu: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9BF22" w14:textId="77777777" w:rsidR="00C14278" w:rsidRPr="00D37E9F" w:rsidRDefault="00C14278" w:rsidP="007F1F4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</w:tcPr>
          <w:p w14:paraId="4F344A01" w14:textId="6ED2E8ED" w:rsidR="00C14278" w:rsidRPr="00D37E9F" w:rsidRDefault="00C14278" w:rsidP="007F1F4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/>
                <w:bCs/>
                <w:iCs/>
                <w:color w:val="FFFFFF" w:themeColor="background1"/>
                <w:sz w:val="24"/>
                <w:szCs w:val="24"/>
              </w:rPr>
              <w:t>Název a adresy poboček:</w:t>
            </w:r>
          </w:p>
        </w:tc>
      </w:tr>
      <w:tr w:rsidR="00C14278" w:rsidRPr="00D37E9F" w14:paraId="5998FAD0" w14:textId="77777777" w:rsidTr="00056498">
        <w:trPr>
          <w:trHeight w:hRule="exact" w:val="340"/>
          <w:jc w:val="center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6124DF" w14:textId="77777777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5D04BE4" w14:textId="3DF4E723" w:rsidR="00C14278" w:rsidRPr="00D37E9F" w:rsidRDefault="00C14278" w:rsidP="001976DA">
            <w:pPr>
              <w:ind w:left="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C2B3E" w14:textId="046B332F" w:rsidR="00C14278" w:rsidRPr="00D37E9F" w:rsidRDefault="00C1427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5F13B2F4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C514C8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0BB03D6" w14:textId="213D5708" w:rsidR="00056498" w:rsidRPr="00D37E9F" w:rsidRDefault="00056498" w:rsidP="00056498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8F1803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4278" w:rsidRPr="00D37E9F" w14:paraId="73B5126A" w14:textId="77777777" w:rsidTr="00056498">
        <w:trPr>
          <w:trHeight w:hRule="exact" w:val="34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66D08872" w14:textId="77777777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left w:val="nil"/>
              <w:bottom w:val="dashed" w:sz="4" w:space="0" w:color="auto"/>
              <w:right w:val="nil"/>
            </w:tcBorders>
          </w:tcPr>
          <w:p w14:paraId="690F70E0" w14:textId="77777777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06A3E0F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DB8284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ADD37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0D7569F7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EDA2E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056498" w:rsidRPr="00D37E9F" w14:paraId="571A98E6" w14:textId="77777777" w:rsidTr="0054393C">
        <w:trPr>
          <w:trHeight w:hRule="exact" w:val="34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5AFCD051" w14:textId="77777777" w:rsidR="00056498" w:rsidRPr="00D37E9F" w:rsidRDefault="0005649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D09F06" w14:textId="77777777" w:rsidR="00056498" w:rsidRPr="00D37E9F" w:rsidRDefault="0005649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71717CB9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29CAB35A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F5E22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bottom"/>
          </w:tcPr>
          <w:p w14:paraId="5FDB2168" w14:textId="61FA8F2B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D7190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056498" w:rsidRPr="00D37E9F" w14:paraId="16B0F4E2" w14:textId="77777777" w:rsidTr="0054393C">
        <w:trPr>
          <w:trHeight w:hRule="exact" w:val="340"/>
          <w:jc w:val="center"/>
        </w:trPr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6FE96" w14:textId="77777777" w:rsidR="00056498" w:rsidRPr="00D37E9F" w:rsidRDefault="0005649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71977B" w14:textId="77777777" w:rsidR="00056498" w:rsidRPr="00D37E9F" w:rsidRDefault="0005649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CD4576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nil"/>
              <w:right w:val="nil"/>
            </w:tcBorders>
            <w:shd w:val="clear" w:color="auto" w:fill="auto"/>
          </w:tcPr>
          <w:p w14:paraId="47EEC2C4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2BFA2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3D6E68F1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BD24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056498" w:rsidRPr="00D37E9F" w14:paraId="4D92387B" w14:textId="77777777" w:rsidTr="0004608A">
        <w:trPr>
          <w:trHeight w:hRule="exact" w:val="340"/>
          <w:jc w:val="center"/>
        </w:trPr>
        <w:tc>
          <w:tcPr>
            <w:tcW w:w="4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7271C5" w14:textId="77777777" w:rsidR="00056498" w:rsidRPr="00790A38" w:rsidRDefault="00056498" w:rsidP="00056498">
            <w:pPr>
              <w:ind w:left="176" w:right="209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</w:p>
          <w:p w14:paraId="4B4823ED" w14:textId="29972978" w:rsidR="00056498" w:rsidRPr="00D37E9F" w:rsidRDefault="00056498" w:rsidP="00056498">
            <w:pPr>
              <w:spacing w:after="120"/>
              <w:ind w:left="176" w:right="2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Cs/>
                <w:sz w:val="22"/>
                <w:szCs w:val="22"/>
              </w:rPr>
              <w:t>Potvrzujeme správnost výše uvedených údajů.</w:t>
            </w:r>
          </w:p>
          <w:p w14:paraId="64087048" w14:textId="77777777" w:rsidR="00056498" w:rsidRPr="00D37E9F" w:rsidRDefault="00056498" w:rsidP="00056498">
            <w:pPr>
              <w:spacing w:after="120"/>
              <w:ind w:left="176" w:right="2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Cs/>
                <w:sz w:val="22"/>
                <w:szCs w:val="22"/>
              </w:rPr>
              <w:t>Zavazujeme se zasílat jejich aktualizované znění.</w:t>
            </w:r>
          </w:p>
          <w:p w14:paraId="3A13C1F5" w14:textId="5E1D61EF" w:rsidR="00056498" w:rsidRPr="00D37E9F" w:rsidRDefault="00056498" w:rsidP="00056498">
            <w:pPr>
              <w:ind w:left="176" w:right="2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Cs/>
                <w:sz w:val="22"/>
                <w:szCs w:val="22"/>
              </w:rPr>
              <w:t>Souhlasíme s použitím uvedených údajů pro informační činnost, mimo položek:</w:t>
            </w: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304B02B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72523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 w:val="restart"/>
            <w:tcBorders>
              <w:top w:val="dashed" w:sz="4" w:space="0" w:color="auto"/>
              <w:left w:val="nil"/>
              <w:right w:val="nil"/>
            </w:tcBorders>
            <w:vAlign w:val="bottom"/>
          </w:tcPr>
          <w:p w14:paraId="0F885615" w14:textId="7209186A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B171A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056498" w:rsidRPr="00D37E9F" w14:paraId="156B1F64" w14:textId="77777777" w:rsidTr="00056498">
        <w:trPr>
          <w:trHeight w:hRule="exact" w:val="340"/>
          <w:jc w:val="center"/>
        </w:trPr>
        <w:tc>
          <w:tcPr>
            <w:tcW w:w="4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8456B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0FBFE46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6AC8E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7E26975A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895ABF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056498" w:rsidRPr="00D37E9F" w14:paraId="6A303E13" w14:textId="77777777" w:rsidTr="00056498">
        <w:trPr>
          <w:trHeight w:hRule="exact" w:val="340"/>
          <w:jc w:val="center"/>
        </w:trPr>
        <w:tc>
          <w:tcPr>
            <w:tcW w:w="4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480AD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199476F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65E51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C6D1FF8" w14:textId="4F224DA2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03F11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056498" w:rsidRPr="00D37E9F" w14:paraId="57E98170" w14:textId="77777777" w:rsidTr="00056498">
        <w:trPr>
          <w:trHeight w:hRule="exact" w:val="340"/>
          <w:jc w:val="center"/>
        </w:trPr>
        <w:tc>
          <w:tcPr>
            <w:tcW w:w="4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5478A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1681BA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B9B82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66098305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44AE2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4278" w:rsidRPr="00D37E9F" w14:paraId="105AD43A" w14:textId="77777777" w:rsidTr="00056498">
        <w:trPr>
          <w:trHeight w:hRule="exact" w:val="340"/>
          <w:jc w:val="center"/>
        </w:trPr>
        <w:tc>
          <w:tcPr>
            <w:tcW w:w="4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22AB7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445D9429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9AF1A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6F8F59D9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6DF21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4278" w:rsidRPr="00D37E9F" w14:paraId="43C707D0" w14:textId="77777777" w:rsidTr="00056498">
        <w:trPr>
          <w:trHeight w:hRule="exact" w:val="340"/>
          <w:jc w:val="center"/>
        </w:trPr>
        <w:tc>
          <w:tcPr>
            <w:tcW w:w="442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3A384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8D4ABD5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10304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D7504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ED5A5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4278" w:rsidRPr="00D37E9F" w14:paraId="0FC2369D" w14:textId="77777777" w:rsidTr="00056498">
        <w:trPr>
          <w:trHeight w:hRule="exact" w:val="340"/>
          <w:jc w:val="center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172BF4" w14:textId="77777777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DFDF2D9" w14:textId="3136DB77" w:rsidR="00C14278" w:rsidRPr="00D37E9F" w:rsidRDefault="00C14278" w:rsidP="001976D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25A6C69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21FDE278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782222" w14:textId="59F9175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Cs/>
                <w:sz w:val="22"/>
                <w:szCs w:val="22"/>
              </w:rPr>
              <w:t>Razítko a podpis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C14278" w:rsidRPr="00D37E9F" w14:paraId="22F4B635" w14:textId="77777777" w:rsidTr="00056498">
        <w:trPr>
          <w:trHeight w:hRule="exact" w:val="340"/>
          <w:jc w:val="center"/>
        </w:trPr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BE0FD8" w14:textId="77777777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6" w:type="dxa"/>
            <w:vMerge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5472ACE1" w14:textId="43EE7526" w:rsidR="00C14278" w:rsidRPr="00D37E9F" w:rsidRDefault="00C14278" w:rsidP="001976D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5F24A8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30E109B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FE067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9709DF2" w14:textId="25B89C48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80E2E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4278" w:rsidRPr="00D37E9F" w14:paraId="665F5EC5" w14:textId="77777777" w:rsidTr="00056498">
        <w:trPr>
          <w:trHeight w:hRule="exact" w:val="340"/>
          <w:jc w:val="center"/>
        </w:trPr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BA5CE5" w14:textId="77777777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8A7B28" w14:textId="77777777" w:rsidR="00C14278" w:rsidRPr="00D37E9F" w:rsidRDefault="00C14278" w:rsidP="001976D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38FAF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CC2AD5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3E368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987BED5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0D81B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4278" w:rsidRPr="00D37E9F" w14:paraId="399895A1" w14:textId="77777777" w:rsidTr="00056498">
        <w:trPr>
          <w:trHeight w:hRule="exact" w:val="340"/>
          <w:jc w:val="center"/>
        </w:trPr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756E13" w14:textId="77777777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74F05A" w14:textId="77777777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5780F98" w14:textId="400CCF2E" w:rsidR="00C14278" w:rsidRPr="00D37E9F" w:rsidRDefault="00C14278" w:rsidP="007F1F4B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BB4205F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ABC1E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FC268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vMerge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B720531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E1AD8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056498" w:rsidRPr="00D37E9F" w14:paraId="4A1B24F9" w14:textId="77777777" w:rsidTr="00056498">
        <w:trPr>
          <w:trHeight w:hRule="exact" w:val="284"/>
          <w:jc w:val="center"/>
        </w:trPr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62D13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BF710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96E5A" w14:textId="77777777" w:rsidR="00056498" w:rsidRPr="00D37E9F" w:rsidRDefault="0005649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  <w:tr w:rsidR="00C14278" w:rsidRPr="00D37E9F" w14:paraId="0EC87546" w14:textId="77777777" w:rsidTr="00056498">
        <w:trPr>
          <w:trHeight w:hRule="exact" w:val="340"/>
          <w:jc w:val="center"/>
        </w:trPr>
        <w:tc>
          <w:tcPr>
            <w:tcW w:w="4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811CF0" w14:textId="0370E163" w:rsidR="00C14278" w:rsidRPr="00D37E9F" w:rsidRDefault="00C14278" w:rsidP="007F1F4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Za správnost uvedených údajů odpovídá:</w:t>
            </w: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400DD0" w14:textId="77777777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44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EC3C0B" w14:textId="6DA6E0C6" w:rsidR="00C14278" w:rsidRPr="00D37E9F" w:rsidRDefault="00C14278" w:rsidP="007F1F4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D37E9F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Datum:</w:t>
            </w:r>
          </w:p>
        </w:tc>
      </w:tr>
      <w:tr w:rsidR="00C14278" w:rsidRPr="00D37E9F" w14:paraId="71245A73" w14:textId="77777777" w:rsidTr="00056498">
        <w:trPr>
          <w:trHeight w:val="670"/>
          <w:jc w:val="center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D3DD2" w14:textId="77777777" w:rsidR="00C14278" w:rsidRPr="00D37E9F" w:rsidRDefault="00C14278" w:rsidP="00B046E3">
            <w:pPr>
              <w:ind w:left="318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8D9792D" w14:textId="77777777" w:rsidR="00C14278" w:rsidRPr="00D37E9F" w:rsidRDefault="00C14278" w:rsidP="00B046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0AB606" w14:textId="77777777" w:rsidR="00C14278" w:rsidRPr="00D37E9F" w:rsidRDefault="00C14278" w:rsidP="00B046E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5D5A1" w14:textId="77777777" w:rsidR="00C14278" w:rsidRPr="00D37E9F" w:rsidRDefault="00C14278" w:rsidP="00B046E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145F9" w14:textId="77777777" w:rsidR="00C14278" w:rsidRPr="00D37E9F" w:rsidRDefault="00C14278" w:rsidP="00B046E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AB63C0C" w14:textId="77777777" w:rsidR="00C14278" w:rsidRPr="00D37E9F" w:rsidRDefault="00C14278" w:rsidP="00B046E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2A62FD" w14:textId="77777777" w:rsidR="00C14278" w:rsidRPr="00D37E9F" w:rsidRDefault="00C14278" w:rsidP="00B046E3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</w:tc>
      </w:tr>
    </w:tbl>
    <w:p w14:paraId="0B470437" w14:textId="2A7EAC58" w:rsidR="00056498" w:rsidRPr="00D37E9F" w:rsidRDefault="00056498" w:rsidP="00A66C98">
      <w:pPr>
        <w:rPr>
          <w:rFonts w:asciiTheme="minorHAnsi" w:hAnsiTheme="minorHAnsi" w:cstheme="minorHAnsi"/>
          <w:iCs/>
          <w:sz w:val="22"/>
          <w:szCs w:val="22"/>
        </w:rPr>
      </w:pPr>
    </w:p>
    <w:sectPr w:rsidR="00056498" w:rsidRPr="00D37E9F" w:rsidSect="0024035A">
      <w:headerReference w:type="default" r:id="rId7"/>
      <w:pgSz w:w="11906" w:h="16838"/>
      <w:pgMar w:top="2127" w:right="1417" w:bottom="568" w:left="1417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ED12F" w14:textId="77777777" w:rsidR="002906E4" w:rsidRDefault="002906E4" w:rsidP="001C40D0">
      <w:r>
        <w:separator/>
      </w:r>
    </w:p>
  </w:endnote>
  <w:endnote w:type="continuationSeparator" w:id="0">
    <w:p w14:paraId="75CAAE83" w14:textId="77777777" w:rsidR="002906E4" w:rsidRDefault="002906E4" w:rsidP="001C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27780" w14:textId="77777777" w:rsidR="002906E4" w:rsidRDefault="002906E4" w:rsidP="001C40D0">
      <w:r>
        <w:separator/>
      </w:r>
    </w:p>
  </w:footnote>
  <w:footnote w:type="continuationSeparator" w:id="0">
    <w:p w14:paraId="52CFBD15" w14:textId="77777777" w:rsidR="002906E4" w:rsidRDefault="002906E4" w:rsidP="001C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154F" w14:textId="77777777" w:rsidR="001C40D0" w:rsidRPr="00C754B5" w:rsidRDefault="001C40D0" w:rsidP="001C40D0">
    <w:pPr>
      <w:pBdr>
        <w:bottom w:val="single" w:sz="4" w:space="1" w:color="7F7F7F" w:themeColor="text1" w:themeTint="80"/>
      </w:pBdr>
      <w:tabs>
        <w:tab w:val="left" w:pos="3119"/>
      </w:tabs>
      <w:ind w:left="3119" w:right="283"/>
      <w:rPr>
        <w:rFonts w:ascii="Arial Narrow" w:hAnsi="Arial Narrow"/>
        <w:b/>
        <w:color w:val="262626" w:themeColor="text1" w:themeTint="D9"/>
        <w:sz w:val="28"/>
      </w:rPr>
    </w:pPr>
    <w:r w:rsidRPr="00C754B5">
      <w:rPr>
        <w:rFonts w:cstheme="minorHAnsi"/>
        <w:noProof/>
        <w:color w:val="262626" w:themeColor="text1" w:themeTint="D9"/>
        <w:sz w:val="24"/>
        <w:szCs w:val="24"/>
      </w:rPr>
      <w:drawing>
        <wp:anchor distT="0" distB="0" distL="114300" distR="114300" simplePos="0" relativeHeight="251659264" behindDoc="0" locked="0" layoutInCell="1" allowOverlap="1" wp14:anchorId="147CF206" wp14:editId="185D7F8A">
          <wp:simplePos x="0" y="0"/>
          <wp:positionH relativeFrom="margin">
            <wp:posOffset>47625</wp:posOffset>
          </wp:positionH>
          <wp:positionV relativeFrom="paragraph">
            <wp:posOffset>10795</wp:posOffset>
          </wp:positionV>
          <wp:extent cx="1695450" cy="586105"/>
          <wp:effectExtent l="0" t="0" r="0" b="4445"/>
          <wp:wrapNone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54B5">
      <w:rPr>
        <w:rFonts w:ascii="Arial Narrow" w:hAnsi="Arial Narrow"/>
        <w:b/>
        <w:color w:val="262626" w:themeColor="text1" w:themeTint="D9"/>
        <w:sz w:val="28"/>
      </w:rPr>
      <w:t>TĚŽEBNÍ UNIE, CZ - 638 00 Brno, Slavíčkova 827/</w:t>
    </w:r>
    <w:proofErr w:type="gramStart"/>
    <w:r w:rsidRPr="00C754B5">
      <w:rPr>
        <w:rFonts w:ascii="Arial Narrow" w:hAnsi="Arial Narrow"/>
        <w:b/>
        <w:color w:val="262626" w:themeColor="text1" w:themeTint="D9"/>
        <w:sz w:val="28"/>
      </w:rPr>
      <w:t>1a</w:t>
    </w:r>
    <w:proofErr w:type="gramEnd"/>
    <w:r w:rsidRPr="00C754B5">
      <w:rPr>
        <w:rFonts w:ascii="Arial Narrow" w:hAnsi="Arial Narrow"/>
        <w:b/>
        <w:color w:val="262626" w:themeColor="text1" w:themeTint="D9"/>
        <w:sz w:val="28"/>
      </w:rPr>
      <w:t xml:space="preserve"> </w:t>
    </w:r>
  </w:p>
  <w:p w14:paraId="6A7B2CAC" w14:textId="77777777" w:rsidR="001C40D0" w:rsidRPr="00C754B5" w:rsidRDefault="001C40D0" w:rsidP="001C40D0">
    <w:pPr>
      <w:ind w:left="3119"/>
      <w:rPr>
        <w:rFonts w:ascii="Arial Narrow" w:hAnsi="Arial Narrow"/>
        <w:color w:val="262626" w:themeColor="text1" w:themeTint="D9"/>
        <w:sz w:val="10"/>
        <w:szCs w:val="10"/>
      </w:rPr>
    </w:pPr>
  </w:p>
  <w:p w14:paraId="126DAC70" w14:textId="52AB33CB" w:rsidR="001C40D0" w:rsidRPr="00C754B5" w:rsidRDefault="001C40D0" w:rsidP="001C40D0">
    <w:pPr>
      <w:ind w:left="3119"/>
      <w:rPr>
        <w:rFonts w:ascii="Arial Narrow" w:hAnsi="Arial Narrow"/>
        <w:color w:val="262626" w:themeColor="text1" w:themeTint="D9"/>
        <w:sz w:val="22"/>
      </w:rPr>
    </w:pPr>
    <w:r w:rsidRPr="00C754B5">
      <w:rPr>
        <w:rFonts w:ascii="Arial Narrow" w:hAnsi="Arial Narrow"/>
        <w:color w:val="262626" w:themeColor="text1" w:themeTint="D9"/>
        <w:sz w:val="22"/>
      </w:rPr>
      <w:t xml:space="preserve">E-mail: </w:t>
    </w:r>
    <w:hyperlink r:id="rId2" w:history="1">
      <w:r w:rsidRPr="001C40D0">
        <w:rPr>
          <w:rStyle w:val="Hypertextovodkaz"/>
          <w:rFonts w:ascii="Arial Narrow" w:hAnsi="Arial Narrow"/>
          <w:color w:val="262626" w:themeColor="text1" w:themeTint="D9"/>
          <w:sz w:val="22"/>
          <w:u w:val="none"/>
        </w:rPr>
        <w:t>unie@tezebni-unie.cz</w:t>
      </w:r>
    </w:hyperlink>
    <w:r w:rsidRPr="00C754B5">
      <w:rPr>
        <w:rFonts w:ascii="Arial Narrow" w:hAnsi="Arial Narrow"/>
        <w:color w:val="262626" w:themeColor="text1" w:themeTint="D9"/>
        <w:sz w:val="22"/>
      </w:rPr>
      <w:t>, www.tezebni-unie.cz</w:t>
    </w:r>
  </w:p>
  <w:p w14:paraId="4791D23C" w14:textId="77777777" w:rsidR="001C40D0" w:rsidRDefault="001C40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3910AC"/>
    <w:multiLevelType w:val="hybridMultilevel"/>
    <w:tmpl w:val="B44C3B4E"/>
    <w:lvl w:ilvl="0" w:tplc="F8660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6399C"/>
    <w:multiLevelType w:val="hybridMultilevel"/>
    <w:tmpl w:val="99C6F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50E89"/>
    <w:multiLevelType w:val="hybridMultilevel"/>
    <w:tmpl w:val="4FCA880E"/>
    <w:lvl w:ilvl="0" w:tplc="F8660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13189">
    <w:abstractNumId w:val="3"/>
  </w:num>
  <w:num w:numId="2" w16cid:durableId="59990095">
    <w:abstractNumId w:val="1"/>
  </w:num>
  <w:num w:numId="3" w16cid:durableId="696393743">
    <w:abstractNumId w:val="2"/>
  </w:num>
  <w:num w:numId="4" w16cid:durableId="2040740458">
    <w:abstractNumId w:val="0"/>
    <w:lvlOverride w:ilvl="0">
      <w:lvl w:ilvl="0">
        <w:start w:val="1"/>
        <w:numFmt w:val="bullet"/>
        <w:lvlText w:val=""/>
        <w:legacy w:legacy="1" w:legacySpace="113" w:legacyIndent="284"/>
        <w:lvlJc w:val="left"/>
        <w:pPr>
          <w:ind w:left="851" w:hanging="284"/>
        </w:pPr>
        <w:rPr>
          <w:rFonts w:ascii="Wingdings" w:hAnsi="Wingdings" w:hint="default"/>
          <w:sz w:val="28"/>
        </w:rPr>
      </w:lvl>
    </w:lvlOverride>
  </w:num>
  <w:num w:numId="5" w16cid:durableId="1039740458">
    <w:abstractNumId w:val="0"/>
    <w:lvlOverride w:ilvl="0">
      <w:lvl w:ilvl="0">
        <w:start w:val="1"/>
        <w:numFmt w:val="bullet"/>
        <w:lvlText w:val=""/>
        <w:legacy w:legacy="1" w:legacySpace="113" w:legacyIndent="283"/>
        <w:lvlJc w:val="left"/>
        <w:pPr>
          <w:ind w:left="0" w:hanging="283"/>
        </w:pPr>
        <w:rPr>
          <w:rFonts w:ascii="Wingdings" w:hAnsi="Wingdings" w:hint="default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D0"/>
    <w:rsid w:val="00056498"/>
    <w:rsid w:val="000D0966"/>
    <w:rsid w:val="001572E1"/>
    <w:rsid w:val="0019256D"/>
    <w:rsid w:val="001976DA"/>
    <w:rsid w:val="001C40D0"/>
    <w:rsid w:val="002343D9"/>
    <w:rsid w:val="0024035A"/>
    <w:rsid w:val="00245417"/>
    <w:rsid w:val="0026550A"/>
    <w:rsid w:val="002906E4"/>
    <w:rsid w:val="004E6B09"/>
    <w:rsid w:val="00617BBB"/>
    <w:rsid w:val="00655A26"/>
    <w:rsid w:val="006623AA"/>
    <w:rsid w:val="006F3A57"/>
    <w:rsid w:val="00790A38"/>
    <w:rsid w:val="007B4418"/>
    <w:rsid w:val="007B7CAE"/>
    <w:rsid w:val="007E43CB"/>
    <w:rsid w:val="007E789E"/>
    <w:rsid w:val="007F1F4B"/>
    <w:rsid w:val="008A4B98"/>
    <w:rsid w:val="008C450E"/>
    <w:rsid w:val="008E428E"/>
    <w:rsid w:val="009168B9"/>
    <w:rsid w:val="00996686"/>
    <w:rsid w:val="00A1205F"/>
    <w:rsid w:val="00A1601F"/>
    <w:rsid w:val="00A34D8D"/>
    <w:rsid w:val="00A66C98"/>
    <w:rsid w:val="00A672C1"/>
    <w:rsid w:val="00A9749A"/>
    <w:rsid w:val="00B046E3"/>
    <w:rsid w:val="00B17115"/>
    <w:rsid w:val="00B6347F"/>
    <w:rsid w:val="00B84009"/>
    <w:rsid w:val="00BF0333"/>
    <w:rsid w:val="00C14278"/>
    <w:rsid w:val="00C30A98"/>
    <w:rsid w:val="00C46FD6"/>
    <w:rsid w:val="00CB62DA"/>
    <w:rsid w:val="00D37E9F"/>
    <w:rsid w:val="00EF2F81"/>
    <w:rsid w:val="00F15336"/>
    <w:rsid w:val="00F26F81"/>
    <w:rsid w:val="00F510BD"/>
    <w:rsid w:val="00F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58874"/>
  <w15:chartTrackingRefBased/>
  <w15:docId w15:val="{103F19EA-CAAF-4C99-A456-4C33CA70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4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C40D0"/>
    <w:pPr>
      <w:keepNext/>
      <w:outlineLvl w:val="1"/>
    </w:pPr>
    <w:rPr>
      <w:rFonts w:ascii="Arial Narrow" w:hAnsi="Arial Narrow" w:cs="Arial"/>
      <w:b/>
      <w:bCs/>
      <w:i/>
      <w:i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0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C40D0"/>
  </w:style>
  <w:style w:type="paragraph" w:styleId="Zpat">
    <w:name w:val="footer"/>
    <w:basedOn w:val="Normln"/>
    <w:link w:val="ZpatChar"/>
    <w:unhideWhenUsed/>
    <w:rsid w:val="001C40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1C40D0"/>
  </w:style>
  <w:style w:type="character" w:styleId="Hypertextovodkaz">
    <w:name w:val="Hyperlink"/>
    <w:rsid w:val="001C40D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1C40D0"/>
    <w:rPr>
      <w:rFonts w:ascii="Arial Narrow" w:eastAsia="Times New Roman" w:hAnsi="Arial Narrow" w:cs="Arial"/>
      <w:b/>
      <w:bCs/>
      <w:i/>
      <w:iCs/>
      <w:sz w:val="32"/>
      <w:szCs w:val="20"/>
      <w:lang w:eastAsia="cs-CZ"/>
    </w:rPr>
  </w:style>
  <w:style w:type="character" w:styleId="Siln">
    <w:name w:val="Strong"/>
    <w:uiPriority w:val="22"/>
    <w:qFormat/>
    <w:rsid w:val="001C40D0"/>
    <w:rPr>
      <w:b/>
      <w:bCs/>
    </w:rPr>
  </w:style>
  <w:style w:type="paragraph" w:styleId="Odstavecseseznamem">
    <w:name w:val="List Paragraph"/>
    <w:basedOn w:val="Normln"/>
    <w:uiPriority w:val="34"/>
    <w:qFormat/>
    <w:rsid w:val="007E789E"/>
    <w:pPr>
      <w:ind w:left="720"/>
      <w:contextualSpacing/>
    </w:pPr>
  </w:style>
  <w:style w:type="table" w:styleId="Mkatabulky">
    <w:name w:val="Table Grid"/>
    <w:basedOn w:val="Normlntabulka"/>
    <w:uiPriority w:val="39"/>
    <w:rsid w:val="00A1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e@tezebni-uni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Těžební Unie</dc:creator>
  <cp:keywords/>
  <dc:description/>
  <cp:lastModifiedBy>Těžební Unie</cp:lastModifiedBy>
  <cp:revision>10</cp:revision>
  <dcterms:created xsi:type="dcterms:W3CDTF">2022-12-07T14:59:00Z</dcterms:created>
  <dcterms:modified xsi:type="dcterms:W3CDTF">2022-12-08T14:42:00Z</dcterms:modified>
</cp:coreProperties>
</file>